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20日下午笔记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下午：陈中华老师详细得根据物理力学的原理及身体的结构，演示了起步动作踮起脚前尖点地，然后换做脚后跟点地，左右膝盖固定扭胯回到马步圆裆，</w:t>
      </w:r>
      <w:bookmarkStart w:id="0" w:name="_GoBack"/>
      <w:bookmarkEnd w:id="0"/>
      <w:r>
        <w:rPr>
          <w:rFonts w:hint="eastAsia"/>
          <w:lang w:val="en-US" w:eastAsia="zh-CN"/>
        </w:rPr>
        <w:t>走步受益起步动作，防止盲目走步扭伤膝盖。谢谢陈中华老师。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李晓辉教练详细解析了六封四闭出手动作，谢谢。学到了知识。根据45度出手中指指尖前方设定的点，以肘直线拉伸沉肩反作用力抻筋拉长，同时斜方向拉开跨，利用发作用力继续抻筋然后回收。感触很深。谢谢李晓辉教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博兴学员    张召臻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2016年8月20日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282C"/>
    <w:rsid w:val="1B4417EB"/>
    <w:rsid w:val="3AAE452C"/>
    <w:rsid w:val="537F2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2016-08-20T10:40:00Z</dcterms:created>
  <dc:creator>Administrator</dc:creator>
  <cp:lastModifiedBy>Administrator</cp:lastModifiedBy>
  <dcterms:modified xsi:type="dcterms:W3CDTF">2016-08-20T10:58:47Z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